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450453" w:rsidRDefault="00811A67" w:rsidP="0045045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0A93AF4" w:rsidR="00811A67" w:rsidRPr="00450453" w:rsidRDefault="00085D11" w:rsidP="0045045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04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Tobacc</w:t>
            </w:r>
            <w:r w:rsidR="008B70C8" w:rsidRPr="004504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&amp; Oak</w:t>
            </w:r>
            <w:r w:rsidR="00811A67" w:rsidRPr="004504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4504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7B4C2F5" w14:textId="77777777" w:rsidR="00765040" w:rsidRPr="00450453" w:rsidRDefault="00765040" w:rsidP="004504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5F87E143" w:rsidR="00811A67" w:rsidRPr="00450453" w:rsidRDefault="009E5F04" w:rsidP="0045045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7AD9A06D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E1FD1" w14:textId="301EC2F2" w:rsidR="00811A67" w:rsidRPr="00450453" w:rsidRDefault="00811A67" w:rsidP="0045045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78C5D" w14:textId="09EC74AE" w:rsidR="00811A67" w:rsidRPr="00450453" w:rsidRDefault="009E5F04" w:rsidP="0045045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3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17093CA" w14:textId="77777777" w:rsidR="00811A67" w:rsidRPr="00450453" w:rsidRDefault="00811A67" w:rsidP="0045045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4F44ED15" w:rsidR="009E5F04" w:rsidRPr="00450453" w:rsidRDefault="009E5F04" w:rsidP="0045045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3">
              <w:rPr>
                <w:rFonts w:asciiTheme="minorHAnsi" w:hAnsiTheme="minorHAnsi" w:cstheme="minorHAnsi"/>
                <w:sz w:val="22"/>
                <w:szCs w:val="22"/>
              </w:rPr>
              <w:t>Avoid release to the environment.  Collect spillage</w:t>
            </w:r>
            <w:r w:rsidR="00D06C61" w:rsidRPr="004504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50453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450453" w:rsidRDefault="00811A67" w:rsidP="0045045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72FACB79" w:rsidR="002669DB" w:rsidRPr="00450453" w:rsidRDefault="00450453" w:rsidP="0045045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04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1-(2,2,6-Trimethylcyclohexyl)-3-hexanol, Coumarin, Eugenol, Limonene, Linalool, Linalyl acetate, beta-Caryophyllene, trans-Anethole. May produce an allergic reaction.</w:t>
            </w:r>
          </w:p>
          <w:p w14:paraId="78AF6E35" w14:textId="77777777" w:rsidR="00450453" w:rsidRPr="00450453" w:rsidRDefault="00450453" w:rsidP="004504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450453" w:rsidRDefault="00811A67" w:rsidP="0045045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37E44566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568F8B3" w14:textId="6C32CFB9" w:rsidR="00A66F57" w:rsidRPr="00450453" w:rsidRDefault="00A66F57" w:rsidP="0045045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A66F57" w:rsidRPr="00450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24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85D11"/>
    <w:rsid w:val="001215AC"/>
    <w:rsid w:val="0014217E"/>
    <w:rsid w:val="001B14BA"/>
    <w:rsid w:val="00217073"/>
    <w:rsid w:val="0023513D"/>
    <w:rsid w:val="002669DB"/>
    <w:rsid w:val="002965C6"/>
    <w:rsid w:val="002A2A46"/>
    <w:rsid w:val="002B67B0"/>
    <w:rsid w:val="002F6D74"/>
    <w:rsid w:val="00321540"/>
    <w:rsid w:val="00332DFD"/>
    <w:rsid w:val="00344D6B"/>
    <w:rsid w:val="00377D39"/>
    <w:rsid w:val="003B675C"/>
    <w:rsid w:val="003C4294"/>
    <w:rsid w:val="003F1917"/>
    <w:rsid w:val="00435B41"/>
    <w:rsid w:val="00450453"/>
    <w:rsid w:val="004D3534"/>
    <w:rsid w:val="005119E5"/>
    <w:rsid w:val="005368A1"/>
    <w:rsid w:val="00544A33"/>
    <w:rsid w:val="00553637"/>
    <w:rsid w:val="00585363"/>
    <w:rsid w:val="005E5328"/>
    <w:rsid w:val="00680DD0"/>
    <w:rsid w:val="006F27E6"/>
    <w:rsid w:val="00725ED4"/>
    <w:rsid w:val="00765040"/>
    <w:rsid w:val="00774DB4"/>
    <w:rsid w:val="00811A67"/>
    <w:rsid w:val="00821D62"/>
    <w:rsid w:val="008B70C8"/>
    <w:rsid w:val="008E55CB"/>
    <w:rsid w:val="008F703C"/>
    <w:rsid w:val="009A0FCD"/>
    <w:rsid w:val="009B74CE"/>
    <w:rsid w:val="009D4C3D"/>
    <w:rsid w:val="009E5C51"/>
    <w:rsid w:val="009E5F04"/>
    <w:rsid w:val="00A14FD0"/>
    <w:rsid w:val="00A66F57"/>
    <w:rsid w:val="00A91366"/>
    <w:rsid w:val="00AA7EB7"/>
    <w:rsid w:val="00B52815"/>
    <w:rsid w:val="00B601DE"/>
    <w:rsid w:val="00BA0BAD"/>
    <w:rsid w:val="00BC7650"/>
    <w:rsid w:val="00BC77AF"/>
    <w:rsid w:val="00D06C61"/>
    <w:rsid w:val="00D35881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2023-08-16T14:31:00Z</cp:lastPrinted>
  <dcterms:created xsi:type="dcterms:W3CDTF">2023-08-16T14:29:00Z</dcterms:created>
  <dcterms:modified xsi:type="dcterms:W3CDTF">2023-08-17T09:19:00Z</dcterms:modified>
</cp:coreProperties>
</file>